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76" w:rsidRPr="00F13F28" w:rsidRDefault="005B424D" w:rsidP="00F13F28">
      <w:pPr>
        <w:jc w:val="both"/>
        <w:rPr>
          <w:rFonts w:asciiTheme="majorBidi" w:hAnsiTheme="majorBidi" w:cstheme="majorBidi"/>
        </w:rPr>
      </w:pPr>
      <w:r w:rsidRPr="00F13F28">
        <w:rPr>
          <w:rStyle w:val="usercontent"/>
          <w:rFonts w:asciiTheme="majorBidi" w:hAnsiTheme="majorBidi" w:cstheme="majorBidi"/>
        </w:rPr>
        <w:t xml:space="preserve">On Wednesday 19 June, PASSIA hosted a roundtable discussion led by Dr. </w:t>
      </w:r>
      <w:proofErr w:type="spellStart"/>
      <w:r w:rsidRPr="00F13F28">
        <w:rPr>
          <w:rStyle w:val="usercontent"/>
          <w:rFonts w:asciiTheme="majorBidi" w:hAnsiTheme="majorBidi" w:cstheme="majorBidi"/>
        </w:rPr>
        <w:t>Mehran</w:t>
      </w:r>
      <w:proofErr w:type="spellEnd"/>
      <w:r w:rsidRPr="00F13F28">
        <w:rPr>
          <w:rStyle w:val="usercontent"/>
          <w:rFonts w:asciiTheme="majorBidi" w:hAnsiTheme="majorBidi" w:cstheme="majorBidi"/>
        </w:rPr>
        <w:t xml:space="preserve"> </w:t>
      </w:r>
      <w:proofErr w:type="spellStart"/>
      <w:r w:rsidRPr="00F13F28">
        <w:rPr>
          <w:rStyle w:val="usercontent"/>
          <w:rFonts w:asciiTheme="majorBidi" w:hAnsiTheme="majorBidi" w:cstheme="majorBidi"/>
        </w:rPr>
        <w:t>Kamrava</w:t>
      </w:r>
      <w:proofErr w:type="spellEnd"/>
      <w:r w:rsidRPr="00F13F28">
        <w:rPr>
          <w:rStyle w:val="usercontent"/>
          <w:rFonts w:asciiTheme="majorBidi" w:hAnsiTheme="majorBidi" w:cstheme="majorBidi"/>
        </w:rPr>
        <w:t>, Professor at Georgetown University School of Foreign Service in Qatar and Director of its Center for International and Regional Studies, on the subject "Tak</w:t>
      </w:r>
      <w:r w:rsidRPr="00F13F28">
        <w:rPr>
          <w:rStyle w:val="textexposedshow"/>
          <w:rFonts w:asciiTheme="majorBidi" w:hAnsiTheme="majorBidi" w:cstheme="majorBidi"/>
        </w:rPr>
        <w:t xml:space="preserve">sim Square: Between Arab Politics and the Turkish Model”. Dr. </w:t>
      </w:r>
      <w:proofErr w:type="spellStart"/>
      <w:r w:rsidRPr="00F13F28">
        <w:rPr>
          <w:rStyle w:val="textexposedshow"/>
          <w:rFonts w:asciiTheme="majorBidi" w:hAnsiTheme="majorBidi" w:cstheme="majorBidi"/>
        </w:rPr>
        <w:t>Kamrava</w:t>
      </w:r>
      <w:proofErr w:type="spellEnd"/>
      <w:r w:rsidRPr="00F13F28">
        <w:rPr>
          <w:rStyle w:val="textexposedshow"/>
          <w:rFonts w:asciiTheme="majorBidi" w:hAnsiTheme="majorBidi" w:cstheme="majorBidi"/>
        </w:rPr>
        <w:t xml:space="preserve"> is an expert on regional politics of the Middle East, and in addition to a number of journal articles, he is the author of nine books and the editor or co-editor of eight books. As an Iranian, working in Qatar, with American citizenship and a Turkish wife, Dr. </w:t>
      </w:r>
      <w:proofErr w:type="spellStart"/>
      <w:r w:rsidRPr="00F13F28">
        <w:rPr>
          <w:rStyle w:val="textexposedshow"/>
          <w:rFonts w:asciiTheme="majorBidi" w:hAnsiTheme="majorBidi" w:cstheme="majorBidi"/>
        </w:rPr>
        <w:t>Kamrava</w:t>
      </w:r>
      <w:proofErr w:type="spellEnd"/>
      <w:r w:rsidRPr="00F13F28">
        <w:rPr>
          <w:rStyle w:val="textexposedshow"/>
          <w:rFonts w:asciiTheme="majorBidi" w:hAnsiTheme="majorBidi" w:cstheme="majorBidi"/>
        </w:rPr>
        <w:t xml:space="preserve"> is not only an expert on the subject of Middle Eastern politics, but also someone whose many layers of identity allow him to indentify personally with events within the region. </w:t>
      </w:r>
      <w:r w:rsidRPr="00F13F28">
        <w:rPr>
          <w:rFonts w:asciiTheme="majorBidi" w:hAnsiTheme="majorBidi" w:cstheme="majorBidi"/>
        </w:rPr>
        <w:t xml:space="preserve">The following is a short summary of the seminar led by </w:t>
      </w:r>
      <w:r w:rsidRPr="00F13F28">
        <w:rPr>
          <w:rStyle w:val="textexposedshow"/>
          <w:rFonts w:asciiTheme="majorBidi" w:hAnsiTheme="majorBidi" w:cstheme="majorBidi"/>
        </w:rPr>
        <w:t xml:space="preserve">Dr. </w:t>
      </w:r>
      <w:proofErr w:type="spellStart"/>
      <w:r w:rsidRPr="00F13F28">
        <w:rPr>
          <w:rStyle w:val="textexposedshow"/>
          <w:rFonts w:asciiTheme="majorBidi" w:hAnsiTheme="majorBidi" w:cstheme="majorBidi"/>
        </w:rPr>
        <w:t>Kamrava</w:t>
      </w:r>
      <w:proofErr w:type="spellEnd"/>
      <w:r w:rsidRPr="00F13F28">
        <w:rPr>
          <w:rStyle w:val="textexposedshow"/>
          <w:rFonts w:asciiTheme="majorBidi" w:hAnsiTheme="majorBidi" w:cstheme="majorBidi"/>
        </w:rPr>
        <w:t xml:space="preserve">. </w:t>
      </w:r>
      <w:r w:rsidR="00835007" w:rsidRPr="00F13F28">
        <w:rPr>
          <w:rFonts w:asciiTheme="majorBidi" w:hAnsiTheme="majorBidi" w:cstheme="majorBidi"/>
        </w:rPr>
        <w:t xml:space="preserve">This </w:t>
      </w:r>
      <w:r w:rsidR="002534BB" w:rsidRPr="00F13F28">
        <w:rPr>
          <w:rFonts w:asciiTheme="majorBidi" w:hAnsiTheme="majorBidi" w:cstheme="majorBidi"/>
        </w:rPr>
        <w:t>summary</w:t>
      </w:r>
      <w:r w:rsidR="00835007" w:rsidRPr="00F13F28">
        <w:rPr>
          <w:rFonts w:asciiTheme="majorBidi" w:hAnsiTheme="majorBidi" w:cstheme="majorBidi"/>
        </w:rPr>
        <w:t xml:space="preserve"> will begin by exploring</w:t>
      </w:r>
      <w:r w:rsidR="00FC4E76" w:rsidRPr="00F13F28">
        <w:rPr>
          <w:rFonts w:asciiTheme="majorBidi" w:hAnsiTheme="majorBidi" w:cstheme="majorBidi"/>
        </w:rPr>
        <w:t xml:space="preserve"> the context in which </w:t>
      </w:r>
      <w:r w:rsidR="00835007" w:rsidRPr="00F13F28">
        <w:rPr>
          <w:rFonts w:asciiTheme="majorBidi" w:hAnsiTheme="majorBidi" w:cstheme="majorBidi"/>
        </w:rPr>
        <w:t>the events of Taksim</w:t>
      </w:r>
      <w:r w:rsidR="00FC4E76" w:rsidRPr="00F13F28">
        <w:rPr>
          <w:rFonts w:asciiTheme="majorBidi" w:hAnsiTheme="majorBidi" w:cstheme="majorBidi"/>
        </w:rPr>
        <w:t xml:space="preserve"> happened. </w:t>
      </w:r>
      <w:r w:rsidR="0060688C" w:rsidRPr="00F13F28">
        <w:rPr>
          <w:rFonts w:asciiTheme="majorBidi" w:hAnsiTheme="majorBidi" w:cstheme="majorBidi"/>
        </w:rPr>
        <w:t>Following this, it will end</w:t>
      </w:r>
      <w:r w:rsidR="00FC4E76" w:rsidRPr="00F13F28">
        <w:rPr>
          <w:rFonts w:asciiTheme="majorBidi" w:hAnsiTheme="majorBidi" w:cstheme="majorBidi"/>
        </w:rPr>
        <w:t xml:space="preserve"> with a discussion of the consequences of what has happened nationally and regionally in the Middle East and the Arab world. </w:t>
      </w:r>
      <w:r w:rsidRPr="00F13F28">
        <w:rPr>
          <w:rFonts w:asciiTheme="majorBidi" w:hAnsiTheme="majorBidi" w:cstheme="majorBidi"/>
        </w:rPr>
        <w:t xml:space="preserve">The full seminar can be listened to </w:t>
      </w:r>
      <w:hyperlink r:id="rId7" w:history="1">
        <w:r w:rsidRPr="00F13F28">
          <w:rPr>
            <w:rStyle w:val="Hyperlink"/>
            <w:rFonts w:asciiTheme="majorBidi" w:hAnsiTheme="majorBidi" w:cstheme="majorBidi"/>
          </w:rPr>
          <w:t>here</w:t>
        </w:r>
      </w:hyperlink>
      <w:r w:rsidRPr="00F13F28">
        <w:rPr>
          <w:rFonts w:asciiTheme="majorBidi" w:hAnsiTheme="majorBidi" w:cstheme="majorBidi"/>
        </w:rPr>
        <w:t>.</w:t>
      </w:r>
    </w:p>
    <w:p w:rsidR="00E26AB8" w:rsidRPr="00F13F28" w:rsidRDefault="00E26AB8" w:rsidP="00F13F28">
      <w:pPr>
        <w:jc w:val="both"/>
        <w:rPr>
          <w:rFonts w:asciiTheme="majorBidi" w:hAnsiTheme="majorBidi" w:cstheme="majorBidi"/>
          <w:b/>
          <w:bCs/>
        </w:rPr>
      </w:pPr>
      <w:r w:rsidRPr="00F13F28">
        <w:rPr>
          <w:rFonts w:asciiTheme="majorBidi" w:hAnsiTheme="majorBidi" w:cstheme="majorBidi"/>
          <w:b/>
          <w:bCs/>
        </w:rPr>
        <w:t>Developments leading to Taksim</w:t>
      </w:r>
    </w:p>
    <w:p w:rsidR="00FC4E76" w:rsidRPr="00F13F28" w:rsidRDefault="005B424D" w:rsidP="00F13F28">
      <w:pPr>
        <w:jc w:val="both"/>
        <w:rPr>
          <w:rFonts w:asciiTheme="majorBidi" w:hAnsiTheme="majorBidi" w:cstheme="majorBidi"/>
        </w:rPr>
      </w:pPr>
      <w:r w:rsidRPr="00F13F28">
        <w:rPr>
          <w:rFonts w:asciiTheme="majorBidi" w:hAnsiTheme="majorBidi" w:cstheme="majorBidi"/>
        </w:rPr>
        <w:t xml:space="preserve">We can identify three separate developments that happened to converge at a particular moment in Turkish history which, together, led to the recent events of Taksim Square and around Turkey. These developments converged in a specific national and regional context. </w:t>
      </w:r>
      <w:r w:rsidR="00C43133" w:rsidRPr="00F13F28">
        <w:rPr>
          <w:rFonts w:asciiTheme="majorBidi" w:hAnsiTheme="majorBidi" w:cstheme="majorBidi"/>
        </w:rPr>
        <w:t xml:space="preserve">Firstly, </w:t>
      </w:r>
      <w:r w:rsidR="00FC4E76" w:rsidRPr="00F13F28">
        <w:rPr>
          <w:rFonts w:asciiTheme="majorBidi" w:hAnsiTheme="majorBidi" w:cstheme="majorBidi"/>
        </w:rPr>
        <w:t xml:space="preserve">there has been an increasing chasm in Turkish culture and identity. </w:t>
      </w:r>
      <w:proofErr w:type="gramStart"/>
      <w:r w:rsidR="00FC4E76" w:rsidRPr="00F13F28">
        <w:rPr>
          <w:rFonts w:asciiTheme="majorBidi" w:hAnsiTheme="majorBidi" w:cstheme="majorBidi"/>
        </w:rPr>
        <w:t>Since its establishment the Turkish republic has been very proud of its secular identity and legacy</w:t>
      </w:r>
      <w:r w:rsidR="007C7697" w:rsidRPr="00F13F28">
        <w:rPr>
          <w:rFonts w:asciiTheme="majorBidi" w:hAnsiTheme="majorBidi" w:cstheme="majorBidi"/>
        </w:rPr>
        <w:t xml:space="preserve"> which</w:t>
      </w:r>
      <w:r w:rsidR="00FC4E76" w:rsidRPr="00F13F28">
        <w:rPr>
          <w:rFonts w:asciiTheme="majorBidi" w:hAnsiTheme="majorBidi" w:cstheme="majorBidi"/>
        </w:rPr>
        <w:t xml:space="preserve"> has </w:t>
      </w:r>
      <w:r w:rsidR="007C7697" w:rsidRPr="00F13F28">
        <w:rPr>
          <w:rFonts w:asciiTheme="majorBidi" w:hAnsiTheme="majorBidi" w:cstheme="majorBidi"/>
        </w:rPr>
        <w:t xml:space="preserve">for a good few decades </w:t>
      </w:r>
      <w:r w:rsidR="00FC4E76" w:rsidRPr="00F13F28">
        <w:rPr>
          <w:rFonts w:asciiTheme="majorBidi" w:hAnsiTheme="majorBidi" w:cstheme="majorBidi"/>
        </w:rPr>
        <w:t xml:space="preserve">been a national narrative articulated </w:t>
      </w:r>
      <w:r w:rsidR="007C7697" w:rsidRPr="00F13F28">
        <w:rPr>
          <w:rFonts w:asciiTheme="majorBidi" w:hAnsiTheme="majorBidi" w:cstheme="majorBidi"/>
        </w:rPr>
        <w:t>by the Turkish political elite.</w:t>
      </w:r>
      <w:proofErr w:type="gramEnd"/>
      <w:r w:rsidR="007C7697" w:rsidRPr="00F13F28">
        <w:rPr>
          <w:rFonts w:asciiTheme="majorBidi" w:hAnsiTheme="majorBidi" w:cstheme="majorBidi"/>
        </w:rPr>
        <w:t xml:space="preserve"> </w:t>
      </w:r>
      <w:r w:rsidR="00FC4E76" w:rsidRPr="00F13F28">
        <w:rPr>
          <w:rFonts w:asciiTheme="majorBidi" w:hAnsiTheme="majorBidi" w:cstheme="majorBidi"/>
        </w:rPr>
        <w:t xml:space="preserve">However, </w:t>
      </w:r>
      <w:r w:rsidR="00C43133" w:rsidRPr="00F13F28">
        <w:rPr>
          <w:rFonts w:asciiTheme="majorBidi" w:hAnsiTheme="majorBidi" w:cstheme="majorBidi"/>
        </w:rPr>
        <w:t>increasing democratization has allowed for the</w:t>
      </w:r>
      <w:r w:rsidR="00FC4E76" w:rsidRPr="00F13F28">
        <w:rPr>
          <w:rFonts w:asciiTheme="majorBidi" w:hAnsiTheme="majorBidi" w:cstheme="majorBidi"/>
        </w:rPr>
        <w:t xml:space="preserve"> rise </w:t>
      </w:r>
      <w:proofErr w:type="gramStart"/>
      <w:r w:rsidR="00FC4E76" w:rsidRPr="00F13F28">
        <w:rPr>
          <w:rFonts w:asciiTheme="majorBidi" w:hAnsiTheme="majorBidi" w:cstheme="majorBidi"/>
        </w:rPr>
        <w:t>of a</w:t>
      </w:r>
      <w:proofErr w:type="gramEnd"/>
      <w:r w:rsidR="00FC4E76" w:rsidRPr="00F13F28">
        <w:rPr>
          <w:rFonts w:asciiTheme="majorBidi" w:hAnsiTheme="majorBidi" w:cstheme="majorBidi"/>
        </w:rPr>
        <w:t xml:space="preserve"> counter-elite </w:t>
      </w:r>
      <w:r w:rsidR="002534BB" w:rsidRPr="00F13F28">
        <w:rPr>
          <w:rFonts w:asciiTheme="majorBidi" w:hAnsiTheme="majorBidi" w:cstheme="majorBidi"/>
        </w:rPr>
        <w:t>who</w:t>
      </w:r>
      <w:r w:rsidR="00FC4E76" w:rsidRPr="00F13F28">
        <w:rPr>
          <w:rFonts w:asciiTheme="majorBidi" w:hAnsiTheme="majorBidi" w:cstheme="majorBidi"/>
        </w:rPr>
        <w:t xml:space="preserve"> have </w:t>
      </w:r>
      <w:r w:rsidR="000B3F69" w:rsidRPr="00F13F28">
        <w:rPr>
          <w:rFonts w:asciiTheme="majorBidi" w:hAnsiTheme="majorBidi" w:cstheme="majorBidi"/>
        </w:rPr>
        <w:t>articulated</w:t>
      </w:r>
      <w:r w:rsidR="00FC4E76" w:rsidRPr="00F13F28">
        <w:rPr>
          <w:rFonts w:asciiTheme="majorBidi" w:hAnsiTheme="majorBidi" w:cstheme="majorBidi"/>
        </w:rPr>
        <w:t xml:space="preserve"> a counter narrative, a different </w:t>
      </w:r>
      <w:r w:rsidR="007C7697" w:rsidRPr="00F13F28">
        <w:rPr>
          <w:rFonts w:asciiTheme="majorBidi" w:hAnsiTheme="majorBidi" w:cstheme="majorBidi"/>
        </w:rPr>
        <w:t>idea</w:t>
      </w:r>
      <w:r w:rsidR="00FC4E76" w:rsidRPr="00F13F28">
        <w:rPr>
          <w:rFonts w:asciiTheme="majorBidi" w:hAnsiTheme="majorBidi" w:cstheme="majorBidi"/>
        </w:rPr>
        <w:t xml:space="preserve"> </w:t>
      </w:r>
      <w:r w:rsidR="007C7697" w:rsidRPr="00F13F28">
        <w:rPr>
          <w:rFonts w:asciiTheme="majorBidi" w:hAnsiTheme="majorBidi" w:cstheme="majorBidi"/>
        </w:rPr>
        <w:t xml:space="preserve">of Turkish </w:t>
      </w:r>
      <w:r w:rsidR="00FC4E76" w:rsidRPr="00F13F28">
        <w:rPr>
          <w:rFonts w:asciiTheme="majorBidi" w:hAnsiTheme="majorBidi" w:cstheme="majorBidi"/>
        </w:rPr>
        <w:t>identity.</w:t>
      </w:r>
      <w:r w:rsidR="000B3F69" w:rsidRPr="00F13F28">
        <w:rPr>
          <w:rFonts w:asciiTheme="majorBidi" w:hAnsiTheme="majorBidi" w:cstheme="majorBidi"/>
        </w:rPr>
        <w:t xml:space="preserve"> </w:t>
      </w:r>
      <w:r w:rsidR="00835007" w:rsidRPr="00F13F28">
        <w:rPr>
          <w:rFonts w:asciiTheme="majorBidi" w:hAnsiTheme="majorBidi" w:cstheme="majorBidi"/>
        </w:rPr>
        <w:t xml:space="preserve">Erdogan and his </w:t>
      </w:r>
      <w:r w:rsidR="007C7697" w:rsidRPr="00F13F28">
        <w:rPr>
          <w:rFonts w:asciiTheme="majorBidi" w:hAnsiTheme="majorBidi" w:cstheme="majorBidi"/>
        </w:rPr>
        <w:t xml:space="preserve">AK </w:t>
      </w:r>
      <w:r w:rsidR="00835007" w:rsidRPr="00F13F28">
        <w:rPr>
          <w:rFonts w:asciiTheme="majorBidi" w:hAnsiTheme="majorBidi" w:cstheme="majorBidi"/>
        </w:rPr>
        <w:t>party</w:t>
      </w:r>
      <w:r w:rsidR="007C7697" w:rsidRPr="00F13F28">
        <w:rPr>
          <w:rFonts w:asciiTheme="majorBidi" w:hAnsiTheme="majorBidi" w:cstheme="majorBidi"/>
        </w:rPr>
        <w:t xml:space="preserve"> have been a formidable force in articulating these new ideas about Turkish identity.</w:t>
      </w:r>
      <w:r w:rsidR="00FC4E76" w:rsidRPr="00F13F28">
        <w:rPr>
          <w:rFonts w:asciiTheme="majorBidi" w:hAnsiTheme="majorBidi" w:cstheme="majorBidi"/>
        </w:rPr>
        <w:t xml:space="preserve"> </w:t>
      </w:r>
      <w:r w:rsidR="007C7697" w:rsidRPr="00F13F28">
        <w:rPr>
          <w:rFonts w:asciiTheme="majorBidi" w:hAnsiTheme="majorBidi" w:cstheme="majorBidi"/>
        </w:rPr>
        <w:t>AK won numerous elections by</w:t>
      </w:r>
      <w:r w:rsidR="00FC4E76" w:rsidRPr="00F13F28">
        <w:rPr>
          <w:rFonts w:asciiTheme="majorBidi" w:hAnsiTheme="majorBidi" w:cstheme="majorBidi"/>
        </w:rPr>
        <w:t xml:space="preserve"> mobilizing public popular support, going door to door knocking and getting out the vote, articulating a very popular and populist message talking about culture, authentici</w:t>
      </w:r>
      <w:r w:rsidR="00C43133" w:rsidRPr="00F13F28">
        <w:rPr>
          <w:rFonts w:asciiTheme="majorBidi" w:hAnsiTheme="majorBidi" w:cstheme="majorBidi"/>
        </w:rPr>
        <w:t>ty and</w:t>
      </w:r>
      <w:r w:rsidR="007C7697" w:rsidRPr="00F13F28">
        <w:rPr>
          <w:rFonts w:asciiTheme="majorBidi" w:hAnsiTheme="majorBidi" w:cstheme="majorBidi"/>
        </w:rPr>
        <w:t xml:space="preserve"> what it means to be Turkish.</w:t>
      </w:r>
      <w:r w:rsidR="000B3F69" w:rsidRPr="00F13F28">
        <w:rPr>
          <w:rFonts w:asciiTheme="majorBidi" w:hAnsiTheme="majorBidi" w:cstheme="majorBidi"/>
        </w:rPr>
        <w:t xml:space="preserve"> This challenge to the historic Turkish narrative has of course met with resistance</w:t>
      </w:r>
      <w:r w:rsidR="007C7697" w:rsidRPr="00F13F28">
        <w:rPr>
          <w:rFonts w:asciiTheme="majorBidi" w:hAnsiTheme="majorBidi" w:cstheme="majorBidi"/>
        </w:rPr>
        <w:t xml:space="preserve"> </w:t>
      </w:r>
      <w:r w:rsidR="000B3F69" w:rsidRPr="00F13F28">
        <w:rPr>
          <w:rFonts w:asciiTheme="majorBidi" w:hAnsiTheme="majorBidi" w:cstheme="majorBidi"/>
        </w:rPr>
        <w:t>resulting</w:t>
      </w:r>
      <w:r w:rsidR="007C7697" w:rsidRPr="00F13F28">
        <w:rPr>
          <w:rFonts w:asciiTheme="majorBidi" w:hAnsiTheme="majorBidi" w:cstheme="majorBidi"/>
        </w:rPr>
        <w:t xml:space="preserve"> in</w:t>
      </w:r>
      <w:r w:rsidR="00FC4E76" w:rsidRPr="00F13F28">
        <w:rPr>
          <w:rFonts w:asciiTheme="majorBidi" w:hAnsiTheme="majorBidi" w:cstheme="majorBidi"/>
        </w:rPr>
        <w:t xml:space="preserve"> a culture war of sorts, </w:t>
      </w:r>
      <w:r w:rsidR="00835007" w:rsidRPr="00F13F28">
        <w:rPr>
          <w:rFonts w:asciiTheme="majorBidi" w:hAnsiTheme="majorBidi" w:cstheme="majorBidi"/>
        </w:rPr>
        <w:t>between those who subscribe to the dominant narrative and those who contest it or provide a counter-narrative</w:t>
      </w:r>
      <w:r w:rsidR="007B2DD2" w:rsidRPr="00F13F28">
        <w:rPr>
          <w:rFonts w:asciiTheme="majorBidi" w:hAnsiTheme="majorBidi" w:cstheme="majorBidi"/>
        </w:rPr>
        <w:t>, resulting in increased political and social tension.</w:t>
      </w:r>
    </w:p>
    <w:p w:rsidR="00812696" w:rsidRPr="00F13F28" w:rsidRDefault="00FC4E76" w:rsidP="00F13F28">
      <w:pPr>
        <w:jc w:val="both"/>
        <w:rPr>
          <w:rFonts w:asciiTheme="majorBidi" w:hAnsiTheme="majorBidi" w:cstheme="majorBidi"/>
        </w:rPr>
      </w:pPr>
      <w:r w:rsidRPr="00F13F28">
        <w:rPr>
          <w:rFonts w:asciiTheme="majorBidi" w:hAnsiTheme="majorBidi" w:cstheme="majorBidi"/>
        </w:rPr>
        <w:t>The second development is the rise of</w:t>
      </w:r>
      <w:r w:rsidR="00835007" w:rsidRPr="00F13F28">
        <w:rPr>
          <w:rFonts w:asciiTheme="majorBidi" w:hAnsiTheme="majorBidi" w:cstheme="majorBidi"/>
        </w:rPr>
        <w:t xml:space="preserve"> </w:t>
      </w:r>
      <w:r w:rsidR="009F1494" w:rsidRPr="00F13F28">
        <w:rPr>
          <w:rFonts w:asciiTheme="majorBidi" w:hAnsiTheme="majorBidi" w:cstheme="majorBidi"/>
        </w:rPr>
        <w:t xml:space="preserve">democratization </w:t>
      </w:r>
      <w:r w:rsidR="00812696" w:rsidRPr="00F13F28">
        <w:rPr>
          <w:rFonts w:asciiTheme="majorBidi" w:hAnsiTheme="majorBidi" w:cstheme="majorBidi"/>
        </w:rPr>
        <w:t>and increasing</w:t>
      </w:r>
      <w:r w:rsidR="00C43133" w:rsidRPr="00F13F28">
        <w:rPr>
          <w:rFonts w:asciiTheme="majorBidi" w:hAnsiTheme="majorBidi" w:cstheme="majorBidi"/>
        </w:rPr>
        <w:t xml:space="preserve"> liberalization</w:t>
      </w:r>
      <w:r w:rsidR="00812696" w:rsidRPr="00F13F28">
        <w:rPr>
          <w:rFonts w:asciiTheme="majorBidi" w:hAnsiTheme="majorBidi" w:cstheme="majorBidi"/>
        </w:rPr>
        <w:t xml:space="preserve"> of Turkey</w:t>
      </w:r>
      <w:r w:rsidR="00C43133" w:rsidRPr="00F13F28">
        <w:rPr>
          <w:rFonts w:asciiTheme="majorBidi" w:hAnsiTheme="majorBidi" w:cstheme="majorBidi"/>
        </w:rPr>
        <w:t xml:space="preserve">. </w:t>
      </w:r>
      <w:r w:rsidR="00E26AB8" w:rsidRPr="00F13F28">
        <w:rPr>
          <w:rFonts w:asciiTheme="majorBidi" w:hAnsiTheme="majorBidi" w:cstheme="majorBidi"/>
        </w:rPr>
        <w:t>Prior to recent reforms, T</w:t>
      </w:r>
      <w:r w:rsidRPr="00F13F28">
        <w:rPr>
          <w:rFonts w:asciiTheme="majorBidi" w:hAnsiTheme="majorBidi" w:cstheme="majorBidi"/>
        </w:rPr>
        <w:t xml:space="preserve">urkey had a rather illiberal democracy with certain red lines that could not be </w:t>
      </w:r>
      <w:r w:rsidR="007B2DD2" w:rsidRPr="00F13F28">
        <w:rPr>
          <w:rFonts w:asciiTheme="majorBidi" w:hAnsiTheme="majorBidi" w:cstheme="majorBidi"/>
        </w:rPr>
        <w:t>crossed</w:t>
      </w:r>
      <w:r w:rsidR="007C7697" w:rsidRPr="00F13F28">
        <w:rPr>
          <w:rFonts w:asciiTheme="majorBidi" w:hAnsiTheme="majorBidi" w:cstheme="majorBidi"/>
        </w:rPr>
        <w:t xml:space="preserve"> - the Kurdish question was beyond reproach, Ataturk’s legacy was beyond reproach, the military was the fourth estate and there was an incredibly tight system. Under AK</w:t>
      </w:r>
      <w:r w:rsidRPr="00F13F28">
        <w:rPr>
          <w:rFonts w:asciiTheme="majorBidi" w:hAnsiTheme="majorBidi" w:cstheme="majorBidi"/>
        </w:rPr>
        <w:t xml:space="preserve"> these lines are becoming increasingly blurred and Turkey is becoming increasing democratic. The Turkish military, which </w:t>
      </w:r>
      <w:r w:rsidR="0020418B" w:rsidRPr="00F13F28">
        <w:rPr>
          <w:rFonts w:asciiTheme="majorBidi" w:hAnsiTheme="majorBidi" w:cstheme="majorBidi"/>
        </w:rPr>
        <w:t>1997</w:t>
      </w:r>
      <w:r w:rsidRPr="00F13F28">
        <w:rPr>
          <w:rFonts w:asciiTheme="majorBidi" w:hAnsiTheme="majorBidi" w:cstheme="majorBidi"/>
        </w:rPr>
        <w:t xml:space="preserve"> </w:t>
      </w:r>
      <w:r w:rsidR="00835007" w:rsidRPr="00F13F28">
        <w:rPr>
          <w:rFonts w:asciiTheme="majorBidi" w:hAnsiTheme="majorBidi" w:cstheme="majorBidi"/>
        </w:rPr>
        <w:t>instigated</w:t>
      </w:r>
      <w:r w:rsidRPr="00F13F28">
        <w:rPr>
          <w:rFonts w:asciiTheme="majorBidi" w:hAnsiTheme="majorBidi" w:cstheme="majorBidi"/>
        </w:rPr>
        <w:t xml:space="preserve"> the </w:t>
      </w:r>
      <w:r w:rsidR="0020418B" w:rsidRPr="00F13F28">
        <w:rPr>
          <w:rFonts w:asciiTheme="majorBidi" w:hAnsiTheme="majorBidi" w:cstheme="majorBidi"/>
        </w:rPr>
        <w:t>‘</w:t>
      </w:r>
      <w:r w:rsidRPr="00F13F28">
        <w:rPr>
          <w:rFonts w:asciiTheme="majorBidi" w:hAnsiTheme="majorBidi" w:cstheme="majorBidi"/>
        </w:rPr>
        <w:t>silent coup</w:t>
      </w:r>
      <w:r w:rsidR="0020418B" w:rsidRPr="00F13F28">
        <w:rPr>
          <w:rFonts w:asciiTheme="majorBidi" w:hAnsiTheme="majorBidi" w:cstheme="majorBidi"/>
        </w:rPr>
        <w:t xml:space="preserve">’ to oust </w:t>
      </w:r>
      <w:r w:rsidR="00CA5FEE" w:rsidRPr="00F13F28">
        <w:rPr>
          <w:rFonts w:asciiTheme="majorBidi" w:hAnsiTheme="majorBidi" w:cstheme="majorBidi"/>
        </w:rPr>
        <w:t xml:space="preserve">Prime Minister </w:t>
      </w:r>
      <w:proofErr w:type="spellStart"/>
      <w:r w:rsidR="00CA5FEE" w:rsidRPr="00F13F28">
        <w:rPr>
          <w:rFonts w:asciiTheme="majorBidi" w:hAnsiTheme="majorBidi" w:cstheme="majorBidi"/>
        </w:rPr>
        <w:t>Necmettin</w:t>
      </w:r>
      <w:proofErr w:type="spellEnd"/>
      <w:r w:rsidR="00CA5FEE" w:rsidRPr="00F13F28">
        <w:rPr>
          <w:rFonts w:asciiTheme="majorBidi" w:hAnsiTheme="majorBidi" w:cstheme="majorBidi"/>
        </w:rPr>
        <w:t xml:space="preserve"> </w:t>
      </w:r>
      <w:proofErr w:type="spellStart"/>
      <w:r w:rsidR="00CA5FEE" w:rsidRPr="00F13F28">
        <w:rPr>
          <w:rFonts w:asciiTheme="majorBidi" w:hAnsiTheme="majorBidi" w:cstheme="majorBidi"/>
        </w:rPr>
        <w:t>Erbakan</w:t>
      </w:r>
      <w:proofErr w:type="spellEnd"/>
      <w:r w:rsidR="00CA5FEE" w:rsidRPr="00F13F28">
        <w:rPr>
          <w:rFonts w:asciiTheme="majorBidi" w:hAnsiTheme="majorBidi" w:cstheme="majorBidi"/>
        </w:rPr>
        <w:t xml:space="preserve"> whom</w:t>
      </w:r>
      <w:r w:rsidR="0020418B" w:rsidRPr="00F13F28">
        <w:rPr>
          <w:rFonts w:asciiTheme="majorBidi" w:hAnsiTheme="majorBidi" w:cstheme="majorBidi"/>
        </w:rPr>
        <w:t xml:space="preserve"> </w:t>
      </w:r>
      <w:r w:rsidR="00CA5FEE" w:rsidRPr="00F13F28">
        <w:rPr>
          <w:rFonts w:asciiTheme="majorBidi" w:hAnsiTheme="majorBidi" w:cstheme="majorBidi"/>
        </w:rPr>
        <w:t>they</w:t>
      </w:r>
      <w:r w:rsidR="0020418B" w:rsidRPr="00F13F28">
        <w:rPr>
          <w:rFonts w:asciiTheme="majorBidi" w:hAnsiTheme="majorBidi" w:cstheme="majorBidi"/>
        </w:rPr>
        <w:t xml:space="preserve"> perceived to be pursuing policies counter to Ataturk’s legacy</w:t>
      </w:r>
      <w:r w:rsidRPr="00F13F28">
        <w:rPr>
          <w:rFonts w:asciiTheme="majorBidi" w:hAnsiTheme="majorBidi" w:cstheme="majorBidi"/>
        </w:rPr>
        <w:t>, has been</w:t>
      </w:r>
      <w:r w:rsidR="0020418B" w:rsidRPr="00F13F28">
        <w:rPr>
          <w:rFonts w:asciiTheme="majorBidi" w:hAnsiTheme="majorBidi" w:cstheme="majorBidi"/>
        </w:rPr>
        <w:t xml:space="preserve"> largely</w:t>
      </w:r>
      <w:r w:rsidRPr="00F13F28">
        <w:rPr>
          <w:rFonts w:asciiTheme="majorBidi" w:hAnsiTheme="majorBidi" w:cstheme="majorBidi"/>
        </w:rPr>
        <w:t xml:space="preserve"> defanged by Prime Minister Erdogan</w:t>
      </w:r>
      <w:r w:rsidR="0020418B" w:rsidRPr="00F13F28">
        <w:rPr>
          <w:rFonts w:asciiTheme="majorBidi" w:hAnsiTheme="majorBidi" w:cstheme="majorBidi"/>
        </w:rPr>
        <w:t>, especially in the wake of the failed 2003 ‘Sledgehammer’ coup plan, which resulted in the very public trial and conviction of more than 320 retired and serving officers</w:t>
      </w:r>
      <w:r w:rsidRPr="00F13F28">
        <w:rPr>
          <w:rFonts w:asciiTheme="majorBidi" w:hAnsiTheme="majorBidi" w:cstheme="majorBidi"/>
        </w:rPr>
        <w:t xml:space="preserve">. </w:t>
      </w:r>
      <w:r w:rsidR="00E26AB8" w:rsidRPr="00F13F28">
        <w:rPr>
          <w:rFonts w:asciiTheme="majorBidi" w:hAnsiTheme="majorBidi" w:cstheme="majorBidi"/>
        </w:rPr>
        <w:t>The de-politicization of the military and increased democratization creates a space within which both expectations of the government are increased and disse</w:t>
      </w:r>
      <w:r w:rsidR="000B3F69" w:rsidRPr="00F13F28">
        <w:rPr>
          <w:rFonts w:asciiTheme="majorBidi" w:hAnsiTheme="majorBidi" w:cstheme="majorBidi"/>
        </w:rPr>
        <w:t xml:space="preserve">nt can be more freely expressed, allowing those who are supportive of the government and those who are not to clash. </w:t>
      </w:r>
      <w:r w:rsidR="003459D3" w:rsidRPr="00F13F28">
        <w:rPr>
          <w:rFonts w:asciiTheme="majorBidi" w:hAnsiTheme="majorBidi" w:cstheme="majorBidi"/>
        </w:rPr>
        <w:t>Increased economic liberalization has additionally led to a new class of entrepreneurs with increasing autonomy and wealth, further distancing power from the government.</w:t>
      </w:r>
    </w:p>
    <w:p w:rsidR="00C43133" w:rsidRPr="00F13F28" w:rsidRDefault="00FC4E76" w:rsidP="00F13F28">
      <w:pPr>
        <w:jc w:val="both"/>
        <w:rPr>
          <w:rFonts w:asciiTheme="majorBidi" w:hAnsiTheme="majorBidi" w:cstheme="majorBidi"/>
        </w:rPr>
      </w:pPr>
      <w:r w:rsidRPr="00F13F28">
        <w:rPr>
          <w:rFonts w:asciiTheme="majorBidi" w:hAnsiTheme="majorBidi" w:cstheme="majorBidi"/>
        </w:rPr>
        <w:lastRenderedPageBreak/>
        <w:t xml:space="preserve">A third development </w:t>
      </w:r>
      <w:r w:rsidR="007B2DD2" w:rsidRPr="00F13F28">
        <w:rPr>
          <w:rFonts w:asciiTheme="majorBidi" w:hAnsiTheme="majorBidi" w:cstheme="majorBidi"/>
        </w:rPr>
        <w:t>regards</w:t>
      </w:r>
      <w:r w:rsidRPr="00F13F28">
        <w:rPr>
          <w:rFonts w:asciiTheme="majorBidi" w:hAnsiTheme="majorBidi" w:cstheme="majorBidi"/>
        </w:rPr>
        <w:t xml:space="preserve"> the personality of the P</w:t>
      </w:r>
      <w:r w:rsidR="007B2DD2" w:rsidRPr="00F13F28">
        <w:rPr>
          <w:rFonts w:asciiTheme="majorBidi" w:hAnsiTheme="majorBidi" w:cstheme="majorBidi"/>
        </w:rPr>
        <w:t xml:space="preserve">rime </w:t>
      </w:r>
      <w:r w:rsidRPr="00F13F28">
        <w:rPr>
          <w:rFonts w:asciiTheme="majorBidi" w:hAnsiTheme="majorBidi" w:cstheme="majorBidi"/>
        </w:rPr>
        <w:t>M</w:t>
      </w:r>
      <w:r w:rsidR="007B2DD2" w:rsidRPr="00F13F28">
        <w:rPr>
          <w:rFonts w:asciiTheme="majorBidi" w:hAnsiTheme="majorBidi" w:cstheme="majorBidi"/>
        </w:rPr>
        <w:t>inister</w:t>
      </w:r>
      <w:r w:rsidRPr="00F13F28">
        <w:rPr>
          <w:rFonts w:asciiTheme="majorBidi" w:hAnsiTheme="majorBidi" w:cstheme="majorBidi"/>
        </w:rPr>
        <w:t xml:space="preserve">. </w:t>
      </w:r>
      <w:r w:rsidR="0020418B" w:rsidRPr="00F13F28">
        <w:rPr>
          <w:rFonts w:asciiTheme="majorBidi" w:hAnsiTheme="majorBidi" w:cstheme="majorBidi"/>
        </w:rPr>
        <w:t xml:space="preserve"> After winning three elections Erdogan has</w:t>
      </w:r>
      <w:r w:rsidRPr="00F13F28">
        <w:rPr>
          <w:rFonts w:asciiTheme="majorBidi" w:hAnsiTheme="majorBidi" w:cstheme="majorBidi"/>
        </w:rPr>
        <w:t xml:space="preserve"> </w:t>
      </w:r>
      <w:r w:rsidR="0020418B" w:rsidRPr="00F13F28">
        <w:rPr>
          <w:rFonts w:asciiTheme="majorBidi" w:hAnsiTheme="majorBidi" w:cstheme="majorBidi"/>
        </w:rPr>
        <w:t>become</w:t>
      </w:r>
      <w:r w:rsidRPr="00F13F28">
        <w:rPr>
          <w:rFonts w:asciiTheme="majorBidi" w:hAnsiTheme="majorBidi" w:cstheme="majorBidi"/>
        </w:rPr>
        <w:t xml:space="preserve"> incredibly self confident to the point of being dismissive. </w:t>
      </w:r>
      <w:r w:rsidR="0020418B" w:rsidRPr="00F13F28">
        <w:rPr>
          <w:rFonts w:asciiTheme="majorBidi" w:hAnsiTheme="majorBidi" w:cstheme="majorBidi"/>
        </w:rPr>
        <w:t xml:space="preserve"> As such, AK and Erdogan have begun talking about legislating social issues </w:t>
      </w:r>
      <w:r w:rsidRPr="00F13F28">
        <w:rPr>
          <w:rFonts w:asciiTheme="majorBidi" w:hAnsiTheme="majorBidi" w:cstheme="majorBidi"/>
        </w:rPr>
        <w:t>which for many people is a red line</w:t>
      </w:r>
      <w:r w:rsidR="0020418B" w:rsidRPr="00F13F28">
        <w:rPr>
          <w:rFonts w:asciiTheme="majorBidi" w:hAnsiTheme="majorBidi" w:cstheme="majorBidi"/>
        </w:rPr>
        <w:t xml:space="preserve"> – by </w:t>
      </w:r>
      <w:r w:rsidRPr="00F13F28">
        <w:rPr>
          <w:rFonts w:asciiTheme="majorBidi" w:hAnsiTheme="majorBidi" w:cstheme="majorBidi"/>
        </w:rPr>
        <w:t>telling people not to kiss in public</w:t>
      </w:r>
      <w:r w:rsidR="0020418B" w:rsidRPr="00F13F28">
        <w:rPr>
          <w:rFonts w:asciiTheme="majorBidi" w:hAnsiTheme="majorBidi" w:cstheme="majorBidi"/>
        </w:rPr>
        <w:t xml:space="preserve"> and </w:t>
      </w:r>
      <w:r w:rsidR="007B2DD2" w:rsidRPr="00F13F28">
        <w:rPr>
          <w:rFonts w:asciiTheme="majorBidi" w:hAnsiTheme="majorBidi" w:cstheme="majorBidi"/>
        </w:rPr>
        <w:t>increasingly intruding</w:t>
      </w:r>
      <w:r w:rsidR="0020418B" w:rsidRPr="00F13F28">
        <w:rPr>
          <w:rFonts w:asciiTheme="majorBidi" w:hAnsiTheme="majorBidi" w:cstheme="majorBidi"/>
        </w:rPr>
        <w:t xml:space="preserve"> into the private lives of Turkish citizens Erdogan has begun to alienate a large portion of the Turkish public</w:t>
      </w:r>
      <w:r w:rsidRPr="00F13F28">
        <w:rPr>
          <w:rFonts w:asciiTheme="majorBidi" w:hAnsiTheme="majorBidi" w:cstheme="majorBidi"/>
        </w:rPr>
        <w:t xml:space="preserve">. </w:t>
      </w:r>
      <w:r w:rsidR="0020418B" w:rsidRPr="00F13F28">
        <w:rPr>
          <w:rFonts w:asciiTheme="majorBidi" w:hAnsiTheme="majorBidi" w:cstheme="majorBidi"/>
        </w:rPr>
        <w:t>This intrusion coupled with Erdogan’s dismissing of criticism is arguably a prominent factor in the feelings of disenfranchisement articulated by the protestors in Turkey.</w:t>
      </w:r>
      <w:r w:rsidR="00C43133" w:rsidRPr="00F13F28">
        <w:rPr>
          <w:rFonts w:asciiTheme="majorBidi" w:hAnsiTheme="majorBidi" w:cstheme="majorBidi"/>
        </w:rPr>
        <w:t xml:space="preserve"> </w:t>
      </w:r>
    </w:p>
    <w:p w:rsidR="0020418B" w:rsidRPr="00F13F28" w:rsidRDefault="00812696" w:rsidP="00F13F28">
      <w:pPr>
        <w:jc w:val="both"/>
        <w:rPr>
          <w:rFonts w:asciiTheme="majorBidi" w:hAnsiTheme="majorBidi" w:cstheme="majorBidi"/>
        </w:rPr>
      </w:pPr>
      <w:r w:rsidRPr="00F13F28">
        <w:rPr>
          <w:rFonts w:asciiTheme="majorBidi" w:hAnsiTheme="majorBidi" w:cstheme="majorBidi"/>
        </w:rPr>
        <w:t>These three elements –the social chasm, democratization, a particularly dismissive Prime Minister - all are ingredients for instability. The three coming together in a particularly volatile regional context has resulted in the recent events witnessed in Istanbul and around Turkey.</w:t>
      </w:r>
    </w:p>
    <w:p w:rsidR="00E26AB8" w:rsidRPr="00F13F28" w:rsidRDefault="00E26AB8" w:rsidP="00F13F28">
      <w:pPr>
        <w:jc w:val="both"/>
        <w:rPr>
          <w:rFonts w:asciiTheme="majorBidi" w:hAnsiTheme="majorBidi" w:cstheme="majorBidi"/>
          <w:b/>
          <w:bCs/>
        </w:rPr>
      </w:pPr>
      <w:r w:rsidRPr="00F13F28">
        <w:rPr>
          <w:rFonts w:asciiTheme="majorBidi" w:hAnsiTheme="majorBidi" w:cstheme="majorBidi"/>
          <w:b/>
          <w:bCs/>
        </w:rPr>
        <w:t xml:space="preserve">The domestic </w:t>
      </w:r>
      <w:r w:rsidR="00BD7321" w:rsidRPr="00F13F28">
        <w:rPr>
          <w:rFonts w:asciiTheme="majorBidi" w:hAnsiTheme="majorBidi" w:cstheme="majorBidi"/>
          <w:b/>
          <w:bCs/>
        </w:rPr>
        <w:t xml:space="preserve">and regional </w:t>
      </w:r>
      <w:r w:rsidRPr="00F13F28">
        <w:rPr>
          <w:rFonts w:asciiTheme="majorBidi" w:hAnsiTheme="majorBidi" w:cstheme="majorBidi"/>
          <w:b/>
          <w:bCs/>
        </w:rPr>
        <w:t>consequences of Taksim</w:t>
      </w:r>
    </w:p>
    <w:p w:rsidR="00FC4E76" w:rsidRPr="00F13F28" w:rsidRDefault="00E26AB8" w:rsidP="00F13F28">
      <w:pPr>
        <w:jc w:val="both"/>
        <w:rPr>
          <w:rFonts w:asciiTheme="majorBidi" w:hAnsiTheme="majorBidi" w:cstheme="majorBidi"/>
          <w:b/>
          <w:bCs/>
        </w:rPr>
      </w:pPr>
      <w:proofErr w:type="gramStart"/>
      <w:r w:rsidRPr="00F13F28">
        <w:rPr>
          <w:rFonts w:asciiTheme="majorBidi" w:hAnsiTheme="majorBidi" w:cstheme="majorBidi"/>
        </w:rPr>
        <w:t>T</w:t>
      </w:r>
      <w:r w:rsidR="00FC4E76" w:rsidRPr="00F13F28">
        <w:rPr>
          <w:rFonts w:asciiTheme="majorBidi" w:hAnsiTheme="majorBidi" w:cstheme="majorBidi"/>
        </w:rPr>
        <w:t>he opposition to the AK party in parliament has</w:t>
      </w:r>
      <w:r w:rsidRPr="00F13F28">
        <w:rPr>
          <w:rFonts w:asciiTheme="majorBidi" w:hAnsiTheme="majorBidi" w:cstheme="majorBidi"/>
        </w:rPr>
        <w:t xml:space="preserve"> up until now</w:t>
      </w:r>
      <w:r w:rsidR="00FC4E76" w:rsidRPr="00F13F28">
        <w:rPr>
          <w:rFonts w:asciiTheme="majorBidi" w:hAnsiTheme="majorBidi" w:cstheme="majorBidi"/>
        </w:rPr>
        <w:t xml:space="preserve"> been incredibly timid, with the opposition divided over how to present a viable challenge</w:t>
      </w:r>
      <w:r w:rsidRPr="00F13F28">
        <w:rPr>
          <w:rFonts w:asciiTheme="majorBidi" w:hAnsiTheme="majorBidi" w:cstheme="majorBidi"/>
        </w:rPr>
        <w:t xml:space="preserve"> to the populist Prime Minister</w:t>
      </w:r>
      <w:r w:rsidR="00FC4E76" w:rsidRPr="00F13F28">
        <w:rPr>
          <w:rFonts w:asciiTheme="majorBidi" w:hAnsiTheme="majorBidi" w:cstheme="majorBidi"/>
        </w:rPr>
        <w:t>.</w:t>
      </w:r>
      <w:proofErr w:type="gramEnd"/>
      <w:r w:rsidR="00FC4E76" w:rsidRPr="00F13F28">
        <w:rPr>
          <w:rFonts w:asciiTheme="majorBidi" w:hAnsiTheme="majorBidi" w:cstheme="majorBidi"/>
        </w:rPr>
        <w:t xml:space="preserve"> However, post-Taksim the opposition is likely to be emboldened. </w:t>
      </w:r>
      <w:r w:rsidR="000B3F69" w:rsidRPr="00F13F28">
        <w:rPr>
          <w:rFonts w:asciiTheme="majorBidi" w:hAnsiTheme="majorBidi" w:cstheme="majorBidi"/>
        </w:rPr>
        <w:t>While i</w:t>
      </w:r>
      <w:r w:rsidR="00EF02FE" w:rsidRPr="00F13F28">
        <w:rPr>
          <w:rFonts w:asciiTheme="majorBidi" w:hAnsiTheme="majorBidi" w:cstheme="majorBidi"/>
        </w:rPr>
        <w:t>t is likely that Erdogan can</w:t>
      </w:r>
      <w:r w:rsidR="00FC4E76" w:rsidRPr="00F13F28">
        <w:rPr>
          <w:rFonts w:asciiTheme="majorBidi" w:hAnsiTheme="majorBidi" w:cstheme="majorBidi"/>
        </w:rPr>
        <w:t xml:space="preserve"> ride o</w:t>
      </w:r>
      <w:r w:rsidR="00EF02FE" w:rsidRPr="00F13F28">
        <w:rPr>
          <w:rFonts w:asciiTheme="majorBidi" w:hAnsiTheme="majorBidi" w:cstheme="majorBidi"/>
        </w:rPr>
        <w:t xml:space="preserve">ut </w:t>
      </w:r>
      <w:r w:rsidRPr="00F13F28">
        <w:rPr>
          <w:rFonts w:asciiTheme="majorBidi" w:hAnsiTheme="majorBidi" w:cstheme="majorBidi"/>
        </w:rPr>
        <w:t xml:space="preserve">any </w:t>
      </w:r>
      <w:r w:rsidR="000B3F69" w:rsidRPr="00F13F28">
        <w:rPr>
          <w:rFonts w:asciiTheme="majorBidi" w:hAnsiTheme="majorBidi" w:cstheme="majorBidi"/>
        </w:rPr>
        <w:t>vote of no confidence</w:t>
      </w:r>
      <w:r w:rsidR="00EF02FE" w:rsidRPr="00F13F28">
        <w:rPr>
          <w:rFonts w:asciiTheme="majorBidi" w:hAnsiTheme="majorBidi" w:cstheme="majorBidi"/>
        </w:rPr>
        <w:t>,</w:t>
      </w:r>
      <w:r w:rsidR="00FC4E76" w:rsidRPr="00F13F28">
        <w:rPr>
          <w:rFonts w:asciiTheme="majorBidi" w:hAnsiTheme="majorBidi" w:cstheme="majorBidi"/>
        </w:rPr>
        <w:t xml:space="preserve"> the opposition </w:t>
      </w:r>
      <w:r w:rsidRPr="00F13F28">
        <w:rPr>
          <w:rFonts w:asciiTheme="majorBidi" w:hAnsiTheme="majorBidi" w:cstheme="majorBidi"/>
        </w:rPr>
        <w:t xml:space="preserve">has been </w:t>
      </w:r>
      <w:r w:rsidR="007B2DD2" w:rsidRPr="00F13F28">
        <w:rPr>
          <w:rFonts w:asciiTheme="majorBidi" w:hAnsiTheme="majorBidi" w:cstheme="majorBidi"/>
        </w:rPr>
        <w:t>strengthened</w:t>
      </w:r>
      <w:r w:rsidRPr="00F13F28">
        <w:rPr>
          <w:rFonts w:asciiTheme="majorBidi" w:hAnsiTheme="majorBidi" w:cstheme="majorBidi"/>
        </w:rPr>
        <w:t xml:space="preserve"> and </w:t>
      </w:r>
      <w:r w:rsidR="00FC4E76" w:rsidRPr="00F13F28">
        <w:rPr>
          <w:rFonts w:asciiTheme="majorBidi" w:hAnsiTheme="majorBidi" w:cstheme="majorBidi"/>
        </w:rPr>
        <w:t>can beg</w:t>
      </w:r>
      <w:r w:rsidRPr="00F13F28">
        <w:rPr>
          <w:rFonts w:asciiTheme="majorBidi" w:hAnsiTheme="majorBidi" w:cstheme="majorBidi"/>
        </w:rPr>
        <w:t>in to talk of a popular mandate</w:t>
      </w:r>
      <w:r w:rsidR="00FC4E76" w:rsidRPr="00F13F28">
        <w:rPr>
          <w:rFonts w:asciiTheme="majorBidi" w:hAnsiTheme="majorBidi" w:cstheme="majorBidi"/>
        </w:rPr>
        <w:t xml:space="preserve">. </w:t>
      </w:r>
      <w:r w:rsidRPr="00F13F28">
        <w:rPr>
          <w:rFonts w:asciiTheme="majorBidi" w:hAnsiTheme="majorBidi" w:cstheme="majorBidi"/>
        </w:rPr>
        <w:t>As a result w</w:t>
      </w:r>
      <w:r w:rsidR="00FC4E76" w:rsidRPr="00F13F28">
        <w:rPr>
          <w:rFonts w:asciiTheme="majorBidi" w:hAnsiTheme="majorBidi" w:cstheme="majorBidi"/>
        </w:rPr>
        <w:t xml:space="preserve">e are likely to see increased political polarization and </w:t>
      </w:r>
      <w:r w:rsidR="007B2DD2" w:rsidRPr="00F13F28">
        <w:rPr>
          <w:rFonts w:asciiTheme="majorBidi" w:hAnsiTheme="majorBidi" w:cstheme="majorBidi"/>
        </w:rPr>
        <w:t xml:space="preserve">the </w:t>
      </w:r>
      <w:r w:rsidR="00FC4E76" w:rsidRPr="00F13F28">
        <w:rPr>
          <w:rFonts w:asciiTheme="majorBidi" w:hAnsiTheme="majorBidi" w:cstheme="majorBidi"/>
        </w:rPr>
        <w:t xml:space="preserve">increased involvement of parties which </w:t>
      </w:r>
      <w:r w:rsidR="00CA5FEE" w:rsidRPr="00F13F28">
        <w:rPr>
          <w:rFonts w:asciiTheme="majorBidi" w:hAnsiTheme="majorBidi" w:cstheme="majorBidi"/>
        </w:rPr>
        <w:t>were</w:t>
      </w:r>
      <w:r w:rsidR="00FC4E76" w:rsidRPr="00F13F28">
        <w:rPr>
          <w:rFonts w:asciiTheme="majorBidi" w:hAnsiTheme="majorBidi" w:cstheme="majorBidi"/>
        </w:rPr>
        <w:t xml:space="preserve"> not so important before. </w:t>
      </w:r>
      <w:proofErr w:type="gramStart"/>
      <w:r w:rsidR="00FC4E76" w:rsidRPr="00F13F28">
        <w:rPr>
          <w:rFonts w:asciiTheme="majorBidi" w:hAnsiTheme="majorBidi" w:cstheme="majorBidi"/>
        </w:rPr>
        <w:t>But more so than that we have a polarization of the poles within Turkish culture – the religious, the Ataturk-secula</w:t>
      </w:r>
      <w:r w:rsidR="000B3F69" w:rsidRPr="00F13F28">
        <w:rPr>
          <w:rFonts w:asciiTheme="majorBidi" w:hAnsiTheme="majorBidi" w:cstheme="majorBidi"/>
        </w:rPr>
        <w:t>r, the European and the military</w:t>
      </w:r>
      <w:r w:rsidR="00FC4E76" w:rsidRPr="00F13F28">
        <w:rPr>
          <w:rFonts w:asciiTheme="majorBidi" w:hAnsiTheme="majorBidi" w:cstheme="majorBidi"/>
        </w:rPr>
        <w:t>.</w:t>
      </w:r>
      <w:proofErr w:type="gramEnd"/>
      <w:r w:rsidR="00FC4E76" w:rsidRPr="00F13F28">
        <w:rPr>
          <w:rFonts w:asciiTheme="majorBidi" w:hAnsiTheme="majorBidi" w:cstheme="majorBidi"/>
        </w:rPr>
        <w:t xml:space="preserve"> </w:t>
      </w:r>
      <w:r w:rsidRPr="00F13F28">
        <w:rPr>
          <w:rFonts w:asciiTheme="majorBidi" w:hAnsiTheme="majorBidi" w:cstheme="majorBidi"/>
        </w:rPr>
        <w:t>W</w:t>
      </w:r>
      <w:r w:rsidR="00FC4E76" w:rsidRPr="00F13F28">
        <w:rPr>
          <w:rFonts w:asciiTheme="majorBidi" w:hAnsiTheme="majorBidi" w:cstheme="majorBidi"/>
        </w:rPr>
        <w:t xml:space="preserve">e can see the effects of </w:t>
      </w:r>
      <w:r w:rsidRPr="00F13F28">
        <w:rPr>
          <w:rFonts w:asciiTheme="majorBidi" w:hAnsiTheme="majorBidi" w:cstheme="majorBidi"/>
        </w:rPr>
        <w:t xml:space="preserve">this polarization in the street, </w:t>
      </w:r>
      <w:r w:rsidR="00A128CF" w:rsidRPr="00F13F28">
        <w:rPr>
          <w:rFonts w:asciiTheme="majorBidi" w:hAnsiTheme="majorBidi" w:cstheme="majorBidi"/>
        </w:rPr>
        <w:t xml:space="preserve">evident in both the widespread </w:t>
      </w:r>
      <w:r w:rsidR="000B3F69" w:rsidRPr="00F13F28">
        <w:rPr>
          <w:rFonts w:asciiTheme="majorBidi" w:hAnsiTheme="majorBidi" w:cstheme="majorBidi"/>
        </w:rPr>
        <w:t>and energetic protests</w:t>
      </w:r>
      <w:r w:rsidR="00A128CF" w:rsidRPr="00F13F28">
        <w:rPr>
          <w:rFonts w:asciiTheme="majorBidi" w:hAnsiTheme="majorBidi" w:cstheme="majorBidi"/>
        </w:rPr>
        <w:t xml:space="preserve"> </w:t>
      </w:r>
      <w:r w:rsidRPr="00F13F28">
        <w:rPr>
          <w:rFonts w:asciiTheme="majorBidi" w:hAnsiTheme="majorBidi" w:cstheme="majorBidi"/>
        </w:rPr>
        <w:t xml:space="preserve">against Erdogan </w:t>
      </w:r>
      <w:r w:rsidR="00A128CF" w:rsidRPr="00F13F28">
        <w:rPr>
          <w:rFonts w:asciiTheme="majorBidi" w:hAnsiTheme="majorBidi" w:cstheme="majorBidi"/>
        </w:rPr>
        <w:t xml:space="preserve">and the </w:t>
      </w:r>
      <w:r w:rsidRPr="00F13F28">
        <w:rPr>
          <w:rFonts w:asciiTheme="majorBidi" w:hAnsiTheme="majorBidi" w:cstheme="majorBidi"/>
        </w:rPr>
        <w:t xml:space="preserve">pro-Erdogan </w:t>
      </w:r>
      <w:r w:rsidR="000B3F69" w:rsidRPr="00F13F28">
        <w:rPr>
          <w:rFonts w:asciiTheme="majorBidi" w:hAnsiTheme="majorBidi" w:cstheme="majorBidi"/>
        </w:rPr>
        <w:t>forces being rallied by the government and holding supportive demonstrations</w:t>
      </w:r>
      <w:r w:rsidRPr="00F13F28">
        <w:rPr>
          <w:rFonts w:asciiTheme="majorBidi" w:hAnsiTheme="majorBidi" w:cstheme="majorBidi"/>
        </w:rPr>
        <w:t>.</w:t>
      </w:r>
    </w:p>
    <w:p w:rsidR="002534BB" w:rsidRPr="00F13F28" w:rsidRDefault="00A128CF" w:rsidP="00F13F28">
      <w:pPr>
        <w:jc w:val="both"/>
        <w:rPr>
          <w:rFonts w:asciiTheme="majorBidi" w:hAnsiTheme="majorBidi" w:cstheme="majorBidi"/>
        </w:rPr>
      </w:pPr>
      <w:r w:rsidRPr="00F13F28">
        <w:rPr>
          <w:rFonts w:asciiTheme="majorBidi" w:hAnsiTheme="majorBidi" w:cstheme="majorBidi"/>
        </w:rPr>
        <w:t>With this in mind, w</w:t>
      </w:r>
      <w:r w:rsidR="00FC4E76" w:rsidRPr="00F13F28">
        <w:rPr>
          <w:rFonts w:asciiTheme="majorBidi" w:hAnsiTheme="majorBidi" w:cstheme="majorBidi"/>
        </w:rPr>
        <w:t>hat are some of the regional consequences</w:t>
      </w:r>
      <w:r w:rsidRPr="00F13F28">
        <w:rPr>
          <w:rFonts w:asciiTheme="majorBidi" w:hAnsiTheme="majorBidi" w:cstheme="majorBidi"/>
        </w:rPr>
        <w:t xml:space="preserve"> of the developments in Turkey</w:t>
      </w:r>
      <w:r w:rsidR="00FC4E76" w:rsidRPr="00F13F28">
        <w:rPr>
          <w:rFonts w:asciiTheme="majorBidi" w:hAnsiTheme="majorBidi" w:cstheme="majorBidi"/>
        </w:rPr>
        <w:t xml:space="preserve">? </w:t>
      </w:r>
      <w:r w:rsidR="00BD7321" w:rsidRPr="00F13F28">
        <w:rPr>
          <w:rFonts w:asciiTheme="majorBidi" w:hAnsiTheme="majorBidi" w:cstheme="majorBidi"/>
        </w:rPr>
        <w:t xml:space="preserve">Turkey’s culture has a lot of soft power, and the appeal of Turkish culture is likely to reignite the young in the region. </w:t>
      </w:r>
      <w:r w:rsidR="002534BB" w:rsidRPr="00F13F28">
        <w:rPr>
          <w:rFonts w:asciiTheme="majorBidi" w:hAnsiTheme="majorBidi" w:cstheme="majorBidi"/>
        </w:rPr>
        <w:t xml:space="preserve">The Arab Spring resulted in a widespread idea of popular </w:t>
      </w:r>
      <w:r w:rsidR="00BD7321" w:rsidRPr="00F13F28">
        <w:rPr>
          <w:rFonts w:asciiTheme="majorBidi" w:hAnsiTheme="majorBidi" w:cstheme="majorBidi"/>
        </w:rPr>
        <w:t>empowerment in the Middle East, and with the Turks taking</w:t>
      </w:r>
      <w:r w:rsidR="00FC4E76" w:rsidRPr="00F13F28">
        <w:rPr>
          <w:rFonts w:asciiTheme="majorBidi" w:hAnsiTheme="majorBidi" w:cstheme="majorBidi"/>
        </w:rPr>
        <w:t xml:space="preserve"> </w:t>
      </w:r>
      <w:r w:rsidR="007B2DD2" w:rsidRPr="00F13F28">
        <w:rPr>
          <w:rFonts w:asciiTheme="majorBidi" w:hAnsiTheme="majorBidi" w:cstheme="majorBidi"/>
        </w:rPr>
        <w:t xml:space="preserve">to the street to demand change </w:t>
      </w:r>
      <w:r w:rsidR="00FC4E76" w:rsidRPr="00F13F28">
        <w:rPr>
          <w:rFonts w:asciiTheme="majorBidi" w:hAnsiTheme="majorBidi" w:cstheme="majorBidi"/>
        </w:rPr>
        <w:t xml:space="preserve">the young in Cairo </w:t>
      </w:r>
      <w:r w:rsidR="007B2DD2" w:rsidRPr="00F13F28">
        <w:rPr>
          <w:rFonts w:asciiTheme="majorBidi" w:hAnsiTheme="majorBidi" w:cstheme="majorBidi"/>
        </w:rPr>
        <w:t>will be watching</w:t>
      </w:r>
      <w:r w:rsidR="00FC4E76" w:rsidRPr="00F13F28">
        <w:rPr>
          <w:rFonts w:asciiTheme="majorBidi" w:hAnsiTheme="majorBidi" w:cstheme="majorBidi"/>
        </w:rPr>
        <w:t xml:space="preserve"> and feeling the </w:t>
      </w:r>
      <w:r w:rsidR="007B2DD2" w:rsidRPr="00F13F28">
        <w:rPr>
          <w:rFonts w:asciiTheme="majorBidi" w:hAnsiTheme="majorBidi" w:cstheme="majorBidi"/>
        </w:rPr>
        <w:t>same sense of empowerment again -</w:t>
      </w:r>
      <w:r w:rsidR="00FC4E76" w:rsidRPr="00F13F28">
        <w:rPr>
          <w:rFonts w:asciiTheme="majorBidi" w:hAnsiTheme="majorBidi" w:cstheme="majorBidi"/>
        </w:rPr>
        <w:t xml:space="preserve"> </w:t>
      </w:r>
      <w:r w:rsidR="007B2DD2" w:rsidRPr="00F13F28">
        <w:rPr>
          <w:rFonts w:asciiTheme="majorBidi" w:hAnsiTheme="majorBidi" w:cstheme="majorBidi"/>
        </w:rPr>
        <w:t>i</w:t>
      </w:r>
      <w:r w:rsidR="00E26AB8" w:rsidRPr="00F13F28">
        <w:rPr>
          <w:rFonts w:asciiTheme="majorBidi" w:hAnsiTheme="majorBidi" w:cstheme="majorBidi"/>
        </w:rPr>
        <w:t>f</w:t>
      </w:r>
      <w:r w:rsidR="00FC4E76" w:rsidRPr="00F13F28">
        <w:rPr>
          <w:rFonts w:asciiTheme="majorBidi" w:hAnsiTheme="majorBidi" w:cstheme="majorBidi"/>
        </w:rPr>
        <w:t xml:space="preserve"> the </w:t>
      </w:r>
      <w:r w:rsidR="002534BB" w:rsidRPr="00F13F28">
        <w:rPr>
          <w:rFonts w:asciiTheme="majorBidi" w:hAnsiTheme="majorBidi" w:cstheme="majorBidi"/>
        </w:rPr>
        <w:t>Turks</w:t>
      </w:r>
      <w:r w:rsidR="00FC4E76" w:rsidRPr="00F13F28">
        <w:rPr>
          <w:rFonts w:asciiTheme="majorBidi" w:hAnsiTheme="majorBidi" w:cstheme="majorBidi"/>
        </w:rPr>
        <w:t xml:space="preserve"> can do it,</w:t>
      </w:r>
      <w:r w:rsidR="007B2DD2" w:rsidRPr="00F13F28">
        <w:rPr>
          <w:rFonts w:asciiTheme="majorBidi" w:hAnsiTheme="majorBidi" w:cstheme="majorBidi"/>
        </w:rPr>
        <w:t xml:space="preserve"> those in Egypt can do it again, and perhaps</w:t>
      </w:r>
      <w:r w:rsidR="00FC4E76" w:rsidRPr="00F13F28">
        <w:rPr>
          <w:rFonts w:asciiTheme="majorBidi" w:hAnsiTheme="majorBidi" w:cstheme="majorBidi"/>
        </w:rPr>
        <w:t xml:space="preserve"> the Sunnis in </w:t>
      </w:r>
      <w:r w:rsidR="002534BB" w:rsidRPr="00F13F28">
        <w:rPr>
          <w:rFonts w:asciiTheme="majorBidi" w:hAnsiTheme="majorBidi" w:cstheme="majorBidi"/>
        </w:rPr>
        <w:t xml:space="preserve">Baghdad </w:t>
      </w:r>
      <w:r w:rsidR="007B2DD2" w:rsidRPr="00F13F28">
        <w:rPr>
          <w:rFonts w:asciiTheme="majorBidi" w:hAnsiTheme="majorBidi" w:cstheme="majorBidi"/>
        </w:rPr>
        <w:t>and the youth of Iran can do it also</w:t>
      </w:r>
      <w:r w:rsidR="00FC4E76" w:rsidRPr="00F13F28">
        <w:rPr>
          <w:rFonts w:asciiTheme="majorBidi" w:hAnsiTheme="majorBidi" w:cstheme="majorBidi"/>
        </w:rPr>
        <w:t xml:space="preserve">. </w:t>
      </w:r>
      <w:r w:rsidR="00BD7321" w:rsidRPr="00F13F28">
        <w:rPr>
          <w:rFonts w:asciiTheme="majorBidi" w:hAnsiTheme="majorBidi" w:cstheme="majorBidi"/>
        </w:rPr>
        <w:t>The contagion of popular empowerment is likely to spread again, and to be more prevalent than before due to Turkey’s soft power. It may be a difficult concept for political scientists to grasp, but we should not underestimate the importance of Turkish soft power in this regard.</w:t>
      </w:r>
    </w:p>
    <w:p w:rsidR="00835007" w:rsidRPr="00F13F28" w:rsidRDefault="00FC4E76" w:rsidP="00F13F28">
      <w:pPr>
        <w:jc w:val="both"/>
        <w:rPr>
          <w:rFonts w:asciiTheme="majorBidi" w:hAnsiTheme="majorBidi" w:cstheme="majorBidi"/>
        </w:rPr>
      </w:pPr>
      <w:r w:rsidRPr="00F13F28">
        <w:rPr>
          <w:rFonts w:asciiTheme="majorBidi" w:hAnsiTheme="majorBidi" w:cstheme="majorBidi"/>
        </w:rPr>
        <w:t xml:space="preserve">We also know that the Turkish model is something that every aspiring intellectual in the Middle East talks about. </w:t>
      </w:r>
      <w:r w:rsidR="002534BB" w:rsidRPr="00F13F28">
        <w:rPr>
          <w:rFonts w:asciiTheme="majorBidi" w:hAnsiTheme="majorBidi" w:cstheme="majorBidi"/>
        </w:rPr>
        <w:t>B</w:t>
      </w:r>
      <w:r w:rsidRPr="00F13F28">
        <w:rPr>
          <w:rFonts w:asciiTheme="majorBidi" w:hAnsiTheme="majorBidi" w:cstheme="majorBidi"/>
        </w:rPr>
        <w:t>ecause of this what is happening in Turkey is likely to be emulated elsewhere</w:t>
      </w:r>
      <w:r w:rsidR="002534BB" w:rsidRPr="00F13F28">
        <w:rPr>
          <w:rFonts w:asciiTheme="majorBidi" w:hAnsiTheme="majorBidi" w:cstheme="majorBidi"/>
        </w:rPr>
        <w:t xml:space="preserve"> </w:t>
      </w:r>
      <w:r w:rsidRPr="00F13F28">
        <w:rPr>
          <w:rFonts w:asciiTheme="majorBidi" w:hAnsiTheme="majorBidi" w:cstheme="majorBidi"/>
        </w:rPr>
        <w:t>– wh</w:t>
      </w:r>
      <w:r w:rsidR="002534BB" w:rsidRPr="00F13F28">
        <w:rPr>
          <w:rFonts w:asciiTheme="majorBidi" w:hAnsiTheme="majorBidi" w:cstheme="majorBidi"/>
        </w:rPr>
        <w:t>ile Erdogan currently remains dismissive</w:t>
      </w:r>
      <w:r w:rsidRPr="00F13F28">
        <w:rPr>
          <w:rFonts w:asciiTheme="majorBidi" w:hAnsiTheme="majorBidi" w:cstheme="majorBidi"/>
        </w:rPr>
        <w:t xml:space="preserve"> going forward he is far more likely to moderate his personality, to be more willing to engage in dialogue, and then this</w:t>
      </w:r>
      <w:r w:rsidR="002534BB" w:rsidRPr="00F13F28">
        <w:rPr>
          <w:rFonts w:asciiTheme="majorBidi" w:hAnsiTheme="majorBidi" w:cstheme="majorBidi"/>
        </w:rPr>
        <w:t xml:space="preserve"> will</w:t>
      </w:r>
      <w:r w:rsidRPr="00F13F28">
        <w:rPr>
          <w:rFonts w:asciiTheme="majorBidi" w:hAnsiTheme="majorBidi" w:cstheme="majorBidi"/>
        </w:rPr>
        <w:t xml:space="preserve"> become one of the aspects of the Turkish model for the ‘new’ democracies in Middle East to emulate. This ‘hiccup’ is likely to have positive consequences for the rest of the region.</w:t>
      </w:r>
    </w:p>
    <w:sectPr w:rsidR="00835007" w:rsidRPr="00F13F28" w:rsidSect="00775A5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4D" w:rsidRDefault="005B424D" w:rsidP="00FC4E76">
      <w:pPr>
        <w:spacing w:after="0" w:line="240" w:lineRule="auto"/>
      </w:pPr>
      <w:r>
        <w:separator/>
      </w:r>
    </w:p>
  </w:endnote>
  <w:endnote w:type="continuationSeparator" w:id="0">
    <w:p w:rsidR="005B424D" w:rsidRDefault="005B424D" w:rsidP="00FC4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4D" w:rsidRDefault="005B424D" w:rsidP="00FC4E76">
      <w:pPr>
        <w:spacing w:after="0" w:line="240" w:lineRule="auto"/>
      </w:pPr>
      <w:r>
        <w:separator/>
      </w:r>
    </w:p>
  </w:footnote>
  <w:footnote w:type="continuationSeparator" w:id="0">
    <w:p w:rsidR="005B424D" w:rsidRDefault="005B424D" w:rsidP="00FC4E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E76"/>
    <w:rsid w:val="00002856"/>
    <w:rsid w:val="000B3F69"/>
    <w:rsid w:val="000D5714"/>
    <w:rsid w:val="0020418B"/>
    <w:rsid w:val="002150FC"/>
    <w:rsid w:val="002534BB"/>
    <w:rsid w:val="003056DF"/>
    <w:rsid w:val="003459D3"/>
    <w:rsid w:val="003924CA"/>
    <w:rsid w:val="003C44AA"/>
    <w:rsid w:val="005B424D"/>
    <w:rsid w:val="005F69B2"/>
    <w:rsid w:val="0060688C"/>
    <w:rsid w:val="006720DD"/>
    <w:rsid w:val="006D4BCA"/>
    <w:rsid w:val="00775A5D"/>
    <w:rsid w:val="007B2DD2"/>
    <w:rsid w:val="007C7697"/>
    <w:rsid w:val="00812696"/>
    <w:rsid w:val="00835007"/>
    <w:rsid w:val="009F1494"/>
    <w:rsid w:val="00A128CF"/>
    <w:rsid w:val="00AA788F"/>
    <w:rsid w:val="00AD1A9E"/>
    <w:rsid w:val="00B84E97"/>
    <w:rsid w:val="00BD7321"/>
    <w:rsid w:val="00C43133"/>
    <w:rsid w:val="00CA2FB0"/>
    <w:rsid w:val="00CA5FEE"/>
    <w:rsid w:val="00E26AB8"/>
    <w:rsid w:val="00EF02FE"/>
    <w:rsid w:val="00F13F28"/>
    <w:rsid w:val="00F81578"/>
    <w:rsid w:val="00FB705D"/>
    <w:rsid w:val="00FC4E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E76"/>
    <w:rPr>
      <w:sz w:val="20"/>
      <w:szCs w:val="20"/>
    </w:rPr>
  </w:style>
  <w:style w:type="character" w:styleId="FootnoteReference">
    <w:name w:val="footnote reference"/>
    <w:basedOn w:val="DefaultParagraphFont"/>
    <w:uiPriority w:val="99"/>
    <w:semiHidden/>
    <w:unhideWhenUsed/>
    <w:rsid w:val="00FC4E76"/>
    <w:rPr>
      <w:vertAlign w:val="superscript"/>
    </w:rPr>
  </w:style>
  <w:style w:type="character" w:styleId="Hyperlink">
    <w:name w:val="Hyperlink"/>
    <w:basedOn w:val="DefaultParagraphFont"/>
    <w:uiPriority w:val="99"/>
    <w:unhideWhenUsed/>
    <w:rsid w:val="00BD7321"/>
    <w:rPr>
      <w:color w:val="0000FF" w:themeColor="hyperlink"/>
      <w:u w:val="single"/>
    </w:rPr>
  </w:style>
  <w:style w:type="character" w:customStyle="1" w:styleId="usercontent">
    <w:name w:val="usercontent"/>
    <w:basedOn w:val="DefaultParagraphFont"/>
    <w:rsid w:val="005B424D"/>
  </w:style>
  <w:style w:type="character" w:customStyle="1" w:styleId="textexposedhide">
    <w:name w:val="text_exposed_hide"/>
    <w:basedOn w:val="DefaultParagraphFont"/>
    <w:rsid w:val="005B424D"/>
  </w:style>
  <w:style w:type="character" w:customStyle="1" w:styleId="textexposedshow">
    <w:name w:val="text_exposed_show"/>
    <w:basedOn w:val="DefaultParagraphFont"/>
    <w:rsid w:val="005B4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rb.it/fg0GB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EDB48-C1F0-41D7-8F74-FBBFDA01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2344866 -02</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7</cp:revision>
  <cp:lastPrinted>2013-06-26T11:32:00Z</cp:lastPrinted>
  <dcterms:created xsi:type="dcterms:W3CDTF">2013-06-26T10:39:00Z</dcterms:created>
  <dcterms:modified xsi:type="dcterms:W3CDTF">2013-06-26T12:29:00Z</dcterms:modified>
</cp:coreProperties>
</file>